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6729" w:rsidRPr="00484C3B" w:rsidRDefault="00036E87">
      <w:pPr>
        <w:jc w:val="center"/>
        <w:rPr>
          <w:rFonts w:ascii="標楷體" w:eastAsia="標楷體" w:hAnsi="標楷體" w:cs="DFKai-SB"/>
        </w:rPr>
      </w:pPr>
      <w:r w:rsidRPr="00484C3B">
        <w:rPr>
          <w:rFonts w:ascii="標楷體" w:eastAsia="標楷體" w:hAnsi="標楷體" w:cs="DFKai-SB"/>
          <w:b/>
          <w:sz w:val="30"/>
          <w:szCs w:val="30"/>
        </w:rPr>
        <w:t>南投縣東埔國民小學</w:t>
      </w:r>
      <w:r w:rsidRPr="00484C3B">
        <w:rPr>
          <w:rFonts w:ascii="標楷體" w:eastAsia="標楷體" w:hAnsi="標楷體" w:cs="DFKai-SB"/>
          <w:b/>
          <w:sz w:val="30"/>
          <w:szCs w:val="30"/>
        </w:rPr>
        <w:t>113</w:t>
      </w:r>
      <w:r w:rsidRPr="00484C3B">
        <w:rPr>
          <w:rFonts w:ascii="標楷體" w:eastAsia="標楷體" w:hAnsi="標楷體" w:cs="DFKai-SB"/>
          <w:b/>
          <w:sz w:val="30"/>
          <w:szCs w:val="30"/>
        </w:rPr>
        <w:t>學年度彈性學習課程計畫</w:t>
      </w:r>
    </w:p>
    <w:p w:rsidR="000C6729" w:rsidRPr="00484C3B" w:rsidRDefault="00036E87">
      <w:pPr>
        <w:rPr>
          <w:rFonts w:ascii="標楷體" w:eastAsia="標楷體" w:hAnsi="標楷體" w:cs="DFKai-SB"/>
          <w:sz w:val="28"/>
          <w:szCs w:val="28"/>
        </w:rPr>
      </w:pPr>
      <w:r w:rsidRPr="00484C3B">
        <w:rPr>
          <w:rFonts w:ascii="標楷體" w:eastAsia="標楷體" w:hAnsi="標楷體" w:cs="DFKai-SB"/>
          <w:sz w:val="28"/>
          <w:szCs w:val="28"/>
        </w:rPr>
        <w:t>【第一學期】</w:t>
      </w:r>
    </w:p>
    <w:tbl>
      <w:tblPr>
        <w:tblStyle w:val="aff9"/>
        <w:tblW w:w="1437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C6729" w:rsidRPr="00484C3B">
        <w:trPr>
          <w:trHeight w:val="749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漫步雲端</w:t>
            </w:r>
            <w:proofErr w:type="gramStart"/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成創客</w:t>
            </w:r>
            <w:proofErr w:type="gramEnd"/>
            <w:r w:rsidRPr="00484C3B">
              <w:rPr>
                <w:rFonts w:ascii="標楷體" w:eastAsia="標楷體" w:hAnsi="標楷體" w:cs="DFKai-SB"/>
              </w:rPr>
              <w:t>〜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Coding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好好玩</w:t>
            </w:r>
          </w:p>
        </w:tc>
        <w:tc>
          <w:tcPr>
            <w:tcW w:w="2554" w:type="dxa"/>
            <w:gridSpan w:val="2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年級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/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班級</w:t>
            </w:r>
          </w:p>
        </w:tc>
        <w:tc>
          <w:tcPr>
            <w:tcW w:w="463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五年級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/</w:t>
            </w:r>
            <w:r w:rsidRPr="00484C3B">
              <w:rPr>
                <w:rFonts w:ascii="標楷體" w:eastAsia="標楷體" w:hAnsi="標楷體" w:cs="DFKai-SB"/>
                <w:b/>
                <w:sz w:val="30"/>
                <w:szCs w:val="30"/>
              </w:rPr>
              <w:t>甲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班</w:t>
            </w:r>
          </w:p>
        </w:tc>
      </w:tr>
      <w:tr w:rsidR="000C6729" w:rsidRPr="00484C3B">
        <w:trPr>
          <w:trHeight w:val="721"/>
        </w:trPr>
        <w:tc>
          <w:tcPr>
            <w:tcW w:w="2088" w:type="dxa"/>
            <w:vMerge w:val="restart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統整性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主題</w:t>
            </w: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專題</w:t>
            </w: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議題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探究課程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社團活動與技藝課程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特殊需求領域課程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21</w:t>
            </w:r>
          </w:p>
        </w:tc>
      </w:tr>
      <w:tr w:rsidR="000C6729" w:rsidRPr="00484C3B">
        <w:trPr>
          <w:trHeight w:val="721"/>
        </w:trPr>
        <w:tc>
          <w:tcPr>
            <w:tcW w:w="2088" w:type="dxa"/>
            <w:vMerge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五年級教師</w:t>
            </w:r>
          </w:p>
        </w:tc>
      </w:tr>
      <w:tr w:rsidR="000C6729" w:rsidRPr="00484C3B">
        <w:trPr>
          <w:trHeight w:val="2894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配合融入之領域及議題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統整性課程必須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2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領域以上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國語文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英語文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不含國小低年級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本土語文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臺灣手語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新住民語文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數學　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生活課程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健康與體育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社會　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自然科學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藝術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綜合活動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資訊科技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國小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科技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國中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人權教育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環境教育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海洋教育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品德教育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生命教育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法治教育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科技教育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資訊教育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能源教育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  <w:highlight w:val="yellow"/>
              </w:rPr>
              <w:t>安全教育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防災教育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閱讀素養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家庭教育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戶外教育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原住民教育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國際教育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性別平等教育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多元文化教育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生涯規劃教育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※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請於學習表現欄位填入所勾選之議題實質內涵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※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</w:pP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  <w:t>※</w:t>
            </w: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  <w:t>交通安全請於學習表現欄位填入主題內容重點，</w:t>
            </w:r>
          </w:p>
          <w:p w:rsidR="000C6729" w:rsidRPr="00484C3B" w:rsidRDefault="00036E87">
            <w:pPr>
              <w:ind w:firstLine="260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A6A6A6"/>
                <w:sz w:val="28"/>
                <w:szCs w:val="28"/>
                <w:highlight w:val="yellow"/>
              </w:rPr>
              <w:t>例：交</w:t>
            </w:r>
            <w:r w:rsidRPr="00484C3B">
              <w:rPr>
                <w:rFonts w:ascii="標楷體" w:eastAsia="標楷體" w:hAnsi="標楷體" w:cs="DFKai-SB"/>
                <w:color w:val="A6A6A6"/>
                <w:sz w:val="28"/>
                <w:szCs w:val="28"/>
                <w:highlight w:val="yellow"/>
              </w:rPr>
              <w:t>A-I-3</w:t>
            </w:r>
            <w:r w:rsidRPr="00484C3B">
              <w:rPr>
                <w:rFonts w:ascii="標楷體" w:eastAsia="標楷體" w:hAnsi="標楷體" w:cs="DFKai-SB"/>
                <w:color w:val="A6A6A6"/>
                <w:sz w:val="28"/>
                <w:szCs w:val="28"/>
                <w:highlight w:val="yellow"/>
              </w:rPr>
              <w:t>辨識社區道路環境的常見危險。</w:t>
            </w: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0C6729" w:rsidRPr="00484C3B">
        <w:trPr>
          <w:trHeight w:val="1020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對應的學校願景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(</w:t>
            </w:r>
            <w:r w:rsidRPr="00484C3B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統整性探究課程</w:t>
            </w:r>
            <w:r w:rsidRPr="00484C3B">
              <w:rPr>
                <w:rFonts w:ascii="標楷體" w:eastAsia="標楷體" w:hAnsi="標楷體" w:cs="DFKai-SB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分享合作、堅毅勇敢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jc w:val="both"/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運用生活情境讓學生從生活中思考程式語言，課程活動也採用載具，讓學生能團隊合作並分享，讓學生能以創新思考的方式去玩程式，發展自我潛能。</w:t>
            </w:r>
          </w:p>
        </w:tc>
      </w:tr>
      <w:tr w:rsidR="000C6729" w:rsidRPr="00484C3B">
        <w:trPr>
          <w:trHeight w:val="737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0C6729" w:rsidRPr="00484C3B" w:rsidRDefault="000C6729">
            <w:pPr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bookmarkStart w:id="0" w:name="_heading=h.30j0zll" w:colFirst="0" w:colLast="0"/>
            <w:bookmarkEnd w:id="0"/>
          </w:p>
        </w:tc>
      </w:tr>
      <w:tr w:rsidR="000C6729" w:rsidRPr="00484C3B">
        <w:trPr>
          <w:trHeight w:val="1020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 xml:space="preserve">E-A2 </w:t>
            </w: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具備探索問題的思考能力，並透過體驗與實踐處理日常生活問題。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 xml:space="preserve">E-B2 </w:t>
            </w: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具備科技與資訊應用的基本素養，並理解各類媒</w:t>
            </w: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lastRenderedPageBreak/>
              <w:t>體內容的意義與影響。</w:t>
            </w:r>
          </w:p>
          <w:p w:rsidR="000C6729" w:rsidRPr="00484C3B" w:rsidRDefault="000C6729">
            <w:pPr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lastRenderedPageBreak/>
              <w:t>領綱核心</w:t>
            </w:r>
            <w:proofErr w:type="gramEnd"/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素養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000000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C6729" w:rsidRPr="00484C3B" w:rsidRDefault="0003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數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-E-B2</w:t>
            </w:r>
          </w:p>
          <w:p w:rsidR="000C6729" w:rsidRPr="00484C3B" w:rsidRDefault="0003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具備報讀、製作基本統計圖表之能力。</w:t>
            </w:r>
          </w:p>
          <w:p w:rsidR="000C6729" w:rsidRPr="00484C3B" w:rsidRDefault="00036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科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E-B2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具備科技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與資訊應用的基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本素養，並理解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各類媒體內容的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意義與影響。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</w:p>
          <w:p w:rsidR="000C6729" w:rsidRPr="00484C3B" w:rsidRDefault="000C6729">
            <w:pPr>
              <w:rPr>
                <w:rFonts w:ascii="標楷體" w:eastAsia="標楷體" w:hAnsi="標楷體"/>
                <w:highlight w:val="white"/>
              </w:rPr>
            </w:pPr>
          </w:p>
        </w:tc>
      </w:tr>
      <w:tr w:rsidR="000C6729" w:rsidRPr="00484C3B">
        <w:trPr>
          <w:trHeight w:val="1020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能運用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Scratch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來創作小遊戲並訓練思維運算，動手實踐生活科技的設計。</w:t>
            </w:r>
          </w:p>
        </w:tc>
      </w:tr>
    </w:tbl>
    <w:p w:rsidR="000C6729" w:rsidRPr="00484C3B" w:rsidRDefault="000C6729">
      <w:pPr>
        <w:spacing w:line="60" w:lineRule="auto"/>
        <w:jc w:val="center"/>
        <w:rPr>
          <w:rFonts w:ascii="標楷體" w:eastAsia="標楷體" w:hAnsi="標楷體" w:cs="DFKai-SB"/>
          <w:sz w:val="36"/>
          <w:szCs w:val="36"/>
        </w:rPr>
      </w:pPr>
    </w:p>
    <w:p w:rsidR="000C6729" w:rsidRPr="00484C3B" w:rsidRDefault="000C6729">
      <w:pPr>
        <w:spacing w:line="60" w:lineRule="auto"/>
        <w:jc w:val="center"/>
        <w:rPr>
          <w:rFonts w:ascii="標楷體" w:eastAsia="標楷體" w:hAnsi="標楷體" w:cs="DFKai-SB"/>
          <w:sz w:val="36"/>
          <w:szCs w:val="36"/>
        </w:rPr>
      </w:pPr>
    </w:p>
    <w:tbl>
      <w:tblPr>
        <w:tblStyle w:val="affa"/>
        <w:tblW w:w="14628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793"/>
        <w:gridCol w:w="1703"/>
        <w:gridCol w:w="1984"/>
        <w:gridCol w:w="2692"/>
        <w:gridCol w:w="2978"/>
        <w:gridCol w:w="1700"/>
        <w:gridCol w:w="1276"/>
      </w:tblGrid>
      <w:tr w:rsidR="000C6729" w:rsidRPr="00484C3B">
        <w:trPr>
          <w:trHeight w:val="649"/>
          <w:tblHeader/>
        </w:trPr>
        <w:tc>
          <w:tcPr>
            <w:tcW w:w="2295" w:type="dxa"/>
            <w:gridSpan w:val="2"/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教學進度</w:t>
            </w:r>
          </w:p>
        </w:tc>
        <w:tc>
          <w:tcPr>
            <w:tcW w:w="1703" w:type="dxa"/>
            <w:vMerge w:val="restart"/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學習表現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</w:rPr>
            </w:pPr>
            <w:r w:rsidRPr="00484C3B">
              <w:rPr>
                <w:rFonts w:ascii="標楷體" w:eastAsia="標楷體" w:hAnsi="標楷體" w:cs="DFKai-SB"/>
              </w:rPr>
              <w:t>須選用正確學習階段之</w:t>
            </w:r>
            <w:r w:rsidRPr="00484C3B">
              <w:rPr>
                <w:rFonts w:ascii="標楷體" w:eastAsia="標楷體" w:hAnsi="標楷體" w:cs="DFKai-SB"/>
              </w:rPr>
              <w:t>2</w:t>
            </w:r>
            <w:r w:rsidRPr="00484C3B">
              <w:rPr>
                <w:rFonts w:ascii="標楷體" w:eastAsia="標楷體" w:hAnsi="標楷體" w:cs="DFKai-SB"/>
              </w:rPr>
              <w:t>以上領域，請完整寫出「領域名稱</w:t>
            </w:r>
            <w:r w:rsidRPr="00484C3B">
              <w:rPr>
                <w:rFonts w:ascii="標楷體" w:eastAsia="標楷體" w:hAnsi="標楷體" w:cs="DFKai-SB"/>
              </w:rPr>
              <w:t>+</w:t>
            </w:r>
            <w:r w:rsidRPr="00484C3B">
              <w:rPr>
                <w:rFonts w:ascii="標楷體" w:eastAsia="標楷體" w:hAnsi="標楷體" w:cs="DFKai-SB"/>
              </w:rPr>
              <w:t>數字編碼</w:t>
            </w:r>
            <w:r w:rsidRPr="00484C3B">
              <w:rPr>
                <w:rFonts w:ascii="標楷體" w:eastAsia="標楷體" w:hAnsi="標楷體" w:cs="DFKai-SB"/>
              </w:rPr>
              <w:t>+</w:t>
            </w:r>
            <w:r w:rsidRPr="00484C3B">
              <w:rPr>
                <w:rFonts w:ascii="標楷體" w:eastAsia="標楷體" w:hAnsi="標楷體" w:cs="DFKai-SB"/>
              </w:rPr>
              <w:t>內容」</w:t>
            </w:r>
          </w:p>
        </w:tc>
        <w:tc>
          <w:tcPr>
            <w:tcW w:w="1984" w:type="dxa"/>
            <w:vMerge w:val="restart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學習內容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</w:rPr>
            </w:pPr>
            <w:r w:rsidRPr="00484C3B">
              <w:rPr>
                <w:rFonts w:ascii="標楷體" w:eastAsia="標楷體" w:hAnsi="標楷體" w:cs="DFKai-SB"/>
              </w:rPr>
              <w:t>可</w:t>
            </w:r>
            <w:r w:rsidRPr="00484C3B">
              <w:rPr>
                <w:rFonts w:ascii="標楷體" w:eastAsia="標楷體" w:hAnsi="標楷體" w:cs="DFKai-SB"/>
                <w:color w:val="FF0000"/>
              </w:rPr>
              <w:t>由</w:t>
            </w:r>
            <w:r w:rsidRPr="00484C3B">
              <w:rPr>
                <w:rFonts w:ascii="標楷體" w:eastAsia="標楷體" w:hAnsi="標楷體" w:cs="DFKai-SB"/>
              </w:rPr>
              <w:t>學校自訂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</w:rPr>
            </w:pPr>
            <w:r w:rsidRPr="00484C3B">
              <w:rPr>
                <w:rFonts w:ascii="標楷體" w:eastAsia="標楷體" w:hAnsi="標楷體" w:cs="DFKai-SB"/>
              </w:rPr>
              <w:t>若</w:t>
            </w:r>
            <w:proofErr w:type="gramStart"/>
            <w:r w:rsidRPr="00484C3B">
              <w:rPr>
                <w:rFonts w:ascii="標楷體" w:eastAsia="標楷體" w:hAnsi="標楷體" w:cs="DFKai-SB"/>
              </w:rPr>
              <w:t>參考領綱</w:t>
            </w:r>
            <w:proofErr w:type="gramEnd"/>
            <w:r w:rsidRPr="00484C3B">
              <w:rPr>
                <w:rFonts w:ascii="標楷體" w:eastAsia="標楷體" w:hAnsi="標楷體" w:cs="DFKai-SB"/>
              </w:rPr>
              <w:t>，至少</w:t>
            </w:r>
            <w:r w:rsidRPr="00484C3B">
              <w:rPr>
                <w:rFonts w:ascii="標楷體" w:eastAsia="標楷體" w:hAnsi="標楷體" w:cs="DFKai-SB"/>
                <w:color w:val="FF0000"/>
              </w:rPr>
              <w:t>包含</w:t>
            </w:r>
            <w:r w:rsidRPr="00484C3B">
              <w:rPr>
                <w:rFonts w:ascii="標楷體" w:eastAsia="標楷體" w:hAnsi="標楷體" w:cs="DFKai-SB"/>
              </w:rPr>
              <w:t>2</w:t>
            </w:r>
            <w:r w:rsidRPr="00484C3B">
              <w:rPr>
                <w:rFonts w:ascii="標楷體" w:eastAsia="標楷體" w:hAnsi="標楷體" w:cs="DFKai-SB"/>
              </w:rPr>
              <w:t>領域以上</w:t>
            </w:r>
          </w:p>
        </w:tc>
        <w:tc>
          <w:tcPr>
            <w:tcW w:w="26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學習目標</w:t>
            </w:r>
          </w:p>
        </w:tc>
        <w:tc>
          <w:tcPr>
            <w:tcW w:w="2978" w:type="dxa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學習活動</w:t>
            </w:r>
          </w:p>
        </w:tc>
        <w:tc>
          <w:tcPr>
            <w:tcW w:w="1700" w:type="dxa"/>
            <w:vMerge w:val="restart"/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評量方式</w:t>
            </w:r>
          </w:p>
        </w:tc>
        <w:tc>
          <w:tcPr>
            <w:tcW w:w="1276" w:type="dxa"/>
            <w:vMerge w:val="restart"/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教材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學習資源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</w:rPr>
              <w:t>自選</w:t>
            </w:r>
            <w:r w:rsidRPr="00484C3B">
              <w:rPr>
                <w:rFonts w:ascii="標楷體" w:eastAsia="標楷體" w:hAnsi="標楷體" w:cs="DFKai-SB"/>
              </w:rPr>
              <w:t>/</w:t>
            </w:r>
            <w:r w:rsidRPr="00484C3B">
              <w:rPr>
                <w:rFonts w:ascii="標楷體" w:eastAsia="標楷體" w:hAnsi="標楷體" w:cs="DFKai-SB"/>
              </w:rPr>
              <w:t>編教材須</w:t>
            </w:r>
            <w:proofErr w:type="gramStart"/>
            <w:r w:rsidRPr="00484C3B">
              <w:rPr>
                <w:rFonts w:ascii="標楷體" w:eastAsia="標楷體" w:hAnsi="標楷體" w:cs="DFKai-SB"/>
              </w:rPr>
              <w:t>經課發會</w:t>
            </w:r>
            <w:proofErr w:type="gramEnd"/>
            <w:r w:rsidRPr="00484C3B">
              <w:rPr>
                <w:rFonts w:ascii="標楷體" w:eastAsia="標楷體" w:hAnsi="標楷體" w:cs="DFKai-SB"/>
              </w:rPr>
              <w:t>審查通過</w:t>
            </w:r>
          </w:p>
        </w:tc>
      </w:tr>
      <w:tr w:rsidR="000C6729" w:rsidRPr="00484C3B">
        <w:trPr>
          <w:trHeight w:val="1035"/>
          <w:tblHeader/>
        </w:trPr>
        <w:tc>
          <w:tcPr>
            <w:tcW w:w="502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週</w:t>
            </w:r>
            <w:proofErr w:type="gramEnd"/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次</w:t>
            </w:r>
          </w:p>
        </w:tc>
        <w:tc>
          <w:tcPr>
            <w:tcW w:w="1793" w:type="dxa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單元名稱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/</w:t>
            </w: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節數</w:t>
            </w:r>
          </w:p>
        </w:tc>
        <w:tc>
          <w:tcPr>
            <w:tcW w:w="1703" w:type="dxa"/>
            <w:vMerge/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運算思維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P-III-1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程式設計工具的基本應用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Code.org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共學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運用拖放程式設計的方式，學習電腦科學的基本概念。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讓所有參與的學生在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一小時內都能學到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編程的樂趣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寫下你的第一個電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腦程式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一小時玩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Flappy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︰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用程式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碼建立銀河系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和安娜與艾莎一同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玩程式。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5.codeSpark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學院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: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創建遊戲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小時玩程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(hourofcode.com/hk/learn)</w:t>
            </w:r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二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運算思維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資融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P-III-1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程式設計工具的基本應用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Code.org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共學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運用拖放程式設計的方式，學習電腦科學的基本概念。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讓所有參與的學生在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一小時內都能學到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編程的樂趣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寫下你的第一個電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腦程式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一小時玩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Flappy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︰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用程式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碼建立銀河系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和安娜與艾莎一同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玩程式。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5.codeSpark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學院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: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創建遊戲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小時玩程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(hourofcode.com/hk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/learn)</w:t>
            </w:r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三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運算思維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P-III-1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程式設計工具的基本應用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Code.org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共學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運用拖放程式設計的方式，學習電腦科學的基本概念。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讓所有參與的學生在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一小時內都能學到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編程的樂趣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寫下你的第一個電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腦程式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一小時玩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Flappy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︰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用程式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碼建立銀河系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和安娜與艾莎一同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玩程式。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5.codeSpark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學院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: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創建遊戲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小時玩程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(hourofcode.com/hk/learn)</w:t>
            </w:r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四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運算思維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資融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P-III-1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程式設計工具的基本應用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Code.org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共學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運用拖放程式設計的方式，學習電腦科學的基本概念。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讓所有參與的學生在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一小時內都能學到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編程的樂趣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寫下你的第一個電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腦程式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一小時玩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Flappy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︰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用程式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碼建立銀河系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和安娜與艾莎一同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玩程式。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5.codeSpark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學院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: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創建遊戲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小時玩程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(hourofcode.com/hk/learn)</w:t>
            </w:r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運算思維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P-III-1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程式設計工具的基本應用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Code.org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共學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運用拖放程式設計的方式，學習電腦科學的基本概念。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讓所有參與的學生在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一小時內都能學到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編程的樂趣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寫下你的第一個電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腦程式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一小時玩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Flappy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︰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用程式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碼建立銀河系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和安娜與艾莎一同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玩程式。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5.codeSpark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學院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: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創建遊戲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小時玩程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(hourofcode.com/hk/learn)</w:t>
            </w:r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六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基礎篇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下載與安裝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操作介面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切換舞台檢視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d.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腳本區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綜合應用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第一個動畫故事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了解程式設計中常會需要除錯與修正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學會角色設定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學會修改角色造型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6.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能找出程式中的問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除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錯並修正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設定，能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調整角色限制翻轉。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3.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能說出角色在舞台上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的位置。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學會新增與修改角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學會使用繪製功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能，繪製角色造型。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學會製作依循規則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不斷移動的角色。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7.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學會製作用鍵盤控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制移動的角色。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七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基礎篇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下載與安裝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操作介面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切換舞台檢視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模式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d.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腳本區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綜合應用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第一個動畫故事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了解程式設計中常會需要除錯與修正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學會角色設定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5.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學會修改角色造型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能找出程式中的問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除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錯並修正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設定，能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調整角色限制翻轉。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能說出角色在舞台上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的位置。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學會新增與修改角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學會使用繪製功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能，繪製角色造型。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學會製作依循規則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不斷移動的角色。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7.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學會製作用鍵盤控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制移動的角色。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八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基礎篇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下載與安裝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操作介面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切換舞台檢視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d.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腳本區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綜合應用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第一個動畫故事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了解程式設計中常會需要除錯與修正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學會角色設定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學會修改角色造型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能找出程式中的問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除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錯並修正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學會角色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設定，能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調整角色限制翻轉。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能說出角色在舞台上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的位置。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學會新增與修改角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學會使用繪製功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能，繪製角色造型。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學會製作依循規則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不斷移動的角色。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7.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學會製作用鍵盤控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制移動的角色。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基礎篇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下載與安裝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操作介面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切換舞台檢視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d.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腳本區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綜合應用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第一個動畫故事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了解程式設計中常會需要除錯與修正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學會角色設定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學會修改角色造型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能找出程式中的問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除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錯並修正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設定，能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調整角色限制翻轉。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能說出角色在舞台上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的位置。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學會新增與修改角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學會使用繪製功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能，繪製角色造型。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學會製作依循規則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不斷移動的角色。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7.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學會製作用鍵盤控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制移動的角色。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基礎篇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下載與安裝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操作介面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切換舞台檢視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d.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腳本區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綜合應用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第一個動畫故事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了解程式設計中常會需要除錯與修正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學會角色設定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學會修改角色造型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學會製作角色動態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能找出程式中的問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除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錯並修正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學會角色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設定，能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調整角色限制翻轉。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了解座標的觀念，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能說出角色在舞台上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的位置。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4.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學會新增與修改角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5.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學會使用繪製功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能，繪製角色造型。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6.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學會製作依循規則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不斷移動的角色。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7.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學會製作用鍵盤控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制移動的角色。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評量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循序結構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計次式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迴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條件式迴圈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無窮迴圈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十二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循序結構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計次式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迴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條件式迴圈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無窮迴圈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十三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循序結構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計次式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迴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條件式迴圈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無窮迴圈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循序結構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計次式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迴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條件式迴圈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無窮迴圈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十五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正確表述，協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助推理與解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循序結構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計次式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迴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條件式迴圈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無窮迴圈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十六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正確表述，協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助推理與解題。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單向選擇結構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雙向選擇結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新增變數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全域變數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腳色變數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運算式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模式中的數量關係，並用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正確表述，協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助推理與解題。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單向選擇結構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雙向選擇結構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新增變數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全域變數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腳色變數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運算式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十八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正確表述，協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助推理與解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單向選擇結構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雙向選擇結構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新增變數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全域變數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腳色變數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運算式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正確表述，協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助推理與解題。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單向選擇結構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雙向選擇結構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新增變數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全域變數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腳色變數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運算式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二十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正確表述，協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助推理與解題。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單向選擇結構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雙向選擇結構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新增變數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全域變數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腳色變數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運算式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502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二十一</w:t>
            </w:r>
          </w:p>
        </w:tc>
        <w:tc>
          <w:tcPr>
            <w:tcW w:w="179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703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E3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應用運算思維描述問題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解決的方法。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認識與使用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資訊科技以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表達想法。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r-III-3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觀察情境或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模式中的數量關係，並用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文字或符號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正確表述，協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助推理與解題。</w:t>
            </w:r>
          </w:p>
        </w:tc>
        <w:tc>
          <w:tcPr>
            <w:tcW w:w="198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單向選擇結構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雙向選擇結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新增變數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全域變數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腳色變數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運算式</w:t>
            </w: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</w:t>
            </w:r>
          </w:p>
        </w:tc>
        <w:tc>
          <w:tcPr>
            <w:tcW w:w="2978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</w:t>
            </w:r>
          </w:p>
        </w:tc>
        <w:tc>
          <w:tcPr>
            <w:tcW w:w="17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</w:tc>
        <w:tc>
          <w:tcPr>
            <w:tcW w:w="1276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離線版</w:t>
            </w:r>
            <w:proofErr w:type="gramEnd"/>
          </w:p>
        </w:tc>
      </w:tr>
    </w:tbl>
    <w:p w:rsidR="000C6729" w:rsidRPr="00484C3B" w:rsidRDefault="000C6729">
      <w:pPr>
        <w:jc w:val="center"/>
        <w:rPr>
          <w:rFonts w:ascii="標楷體" w:eastAsia="標楷體" w:hAnsi="標楷體" w:cs="DFKai-SB"/>
        </w:rPr>
      </w:pPr>
    </w:p>
    <w:p w:rsidR="000C6729" w:rsidRPr="00484C3B" w:rsidRDefault="00036E87">
      <w:pPr>
        <w:rPr>
          <w:rFonts w:ascii="標楷體" w:eastAsia="標楷體" w:hAnsi="標楷體" w:cs="DFKai-SB"/>
        </w:rPr>
      </w:pPr>
      <w:r w:rsidRPr="00484C3B">
        <w:rPr>
          <w:rFonts w:ascii="標楷體" w:eastAsia="標楷體" w:hAnsi="標楷體"/>
        </w:rPr>
        <w:br w:type="page"/>
      </w:r>
    </w:p>
    <w:p w:rsidR="000C6729" w:rsidRPr="00484C3B" w:rsidRDefault="00036E87">
      <w:pPr>
        <w:rPr>
          <w:rFonts w:ascii="標楷體" w:eastAsia="標楷體" w:hAnsi="標楷體" w:cs="DFKai-SB"/>
          <w:sz w:val="28"/>
          <w:szCs w:val="28"/>
        </w:rPr>
      </w:pPr>
      <w:r w:rsidRPr="00484C3B">
        <w:rPr>
          <w:rFonts w:ascii="標楷體" w:eastAsia="標楷體" w:hAnsi="標楷體" w:cs="DFKai-SB"/>
          <w:sz w:val="28"/>
          <w:szCs w:val="28"/>
        </w:rPr>
        <w:lastRenderedPageBreak/>
        <w:t>【第二學期】</w:t>
      </w:r>
    </w:p>
    <w:tbl>
      <w:tblPr>
        <w:tblStyle w:val="affb"/>
        <w:tblW w:w="14378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0C6729" w:rsidRPr="00484C3B">
        <w:trPr>
          <w:trHeight w:val="749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漫步雲端</w:t>
            </w:r>
            <w:proofErr w:type="gramStart"/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成創客</w:t>
            </w:r>
            <w:proofErr w:type="gramEnd"/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〜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coding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我也會</w:t>
            </w:r>
          </w:p>
        </w:tc>
        <w:tc>
          <w:tcPr>
            <w:tcW w:w="2554" w:type="dxa"/>
            <w:gridSpan w:val="2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年級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/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班級</w:t>
            </w:r>
          </w:p>
        </w:tc>
        <w:tc>
          <w:tcPr>
            <w:tcW w:w="463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五年級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/</w:t>
            </w:r>
            <w:r w:rsidRPr="00484C3B">
              <w:rPr>
                <w:rFonts w:ascii="標楷體" w:eastAsia="標楷體" w:hAnsi="標楷體" w:cs="DFKai-SB"/>
                <w:b/>
                <w:sz w:val="30"/>
                <w:szCs w:val="30"/>
              </w:rPr>
              <w:t>甲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班</w:t>
            </w:r>
          </w:p>
        </w:tc>
      </w:tr>
      <w:tr w:rsidR="000C6729" w:rsidRPr="00484C3B">
        <w:trPr>
          <w:trHeight w:val="721"/>
        </w:trPr>
        <w:tc>
          <w:tcPr>
            <w:tcW w:w="2088" w:type="dxa"/>
            <w:vMerge w:val="restart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統整性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主題</w:t>
            </w: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專題</w:t>
            </w: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議題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探究課程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PMingLiu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社團活動與技藝課程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特殊需求領域課程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21</w:t>
            </w:r>
          </w:p>
        </w:tc>
      </w:tr>
      <w:tr w:rsidR="000C6729" w:rsidRPr="00484C3B">
        <w:trPr>
          <w:trHeight w:val="721"/>
        </w:trPr>
        <w:tc>
          <w:tcPr>
            <w:tcW w:w="2088" w:type="dxa"/>
            <w:vMerge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設計教師</w:t>
            </w:r>
          </w:p>
        </w:tc>
        <w:tc>
          <w:tcPr>
            <w:tcW w:w="463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五年級教師</w:t>
            </w:r>
          </w:p>
        </w:tc>
      </w:tr>
      <w:tr w:rsidR="000C6729" w:rsidRPr="00484C3B">
        <w:trPr>
          <w:trHeight w:val="2894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配合融入之領域及議題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統整性課程必須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2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領域以上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</w:tc>
        <w:tc>
          <w:tcPr>
            <w:tcW w:w="5101" w:type="dxa"/>
            <w:gridSpan w:val="2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國語文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英語文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不含國小低年級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本土語文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臺灣手語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新住民語文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數學　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生活課程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健康與體育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社會　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自然科學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藝術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綜合活動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資訊科技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國小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)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科技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(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國中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) 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人權教育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環境教育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海洋教育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品德教育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生命教育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法治教育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科技教育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資訊教育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能源教育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■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  <w:highlight w:val="yellow"/>
              </w:rPr>
              <w:t>安全教育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防災教育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閱讀素養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家庭教育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戶外教育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原住民教育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國際教育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性別平等教育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多元文化教育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□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生涯規劃教育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※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請於學習表現欄位填入所勾選之議題實質內涵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※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</w:pP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  <w:t>※</w:t>
            </w: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  <w:t>交通安全請於學習表現欄位填入主題內容重點，</w:t>
            </w:r>
          </w:p>
          <w:p w:rsidR="000C6729" w:rsidRPr="00484C3B" w:rsidRDefault="00036E87">
            <w:pPr>
              <w:ind w:firstLine="260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A6A6A6"/>
                <w:sz w:val="28"/>
                <w:szCs w:val="28"/>
                <w:highlight w:val="yellow"/>
              </w:rPr>
              <w:t>例：交</w:t>
            </w:r>
            <w:r w:rsidRPr="00484C3B">
              <w:rPr>
                <w:rFonts w:ascii="標楷體" w:eastAsia="標楷體" w:hAnsi="標楷體" w:cs="DFKai-SB"/>
                <w:color w:val="A6A6A6"/>
                <w:sz w:val="28"/>
                <w:szCs w:val="28"/>
                <w:highlight w:val="yellow"/>
              </w:rPr>
              <w:t>A-I-3</w:t>
            </w:r>
            <w:r w:rsidRPr="00484C3B">
              <w:rPr>
                <w:rFonts w:ascii="標楷體" w:eastAsia="標楷體" w:hAnsi="標楷體" w:cs="DFKai-SB"/>
                <w:color w:val="A6A6A6"/>
                <w:sz w:val="28"/>
                <w:szCs w:val="28"/>
                <w:highlight w:val="yellow"/>
              </w:rPr>
              <w:t>辨識社區道路環境的常見危險。</w:t>
            </w: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  <w:t>※</w:t>
            </w:r>
          </w:p>
        </w:tc>
      </w:tr>
      <w:tr w:rsidR="000C6729" w:rsidRPr="00484C3B">
        <w:trPr>
          <w:trHeight w:val="1020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</w:pP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  <w:t>對應的學校願景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0"/>
                <w:szCs w:val="20"/>
                <w:highlight w:val="yellow"/>
              </w:rPr>
            </w:pPr>
            <w:r w:rsidRPr="00484C3B">
              <w:rPr>
                <w:rFonts w:ascii="標楷體" w:eastAsia="標楷體" w:hAnsi="標楷體" w:cs="DFKai-SB"/>
                <w:color w:val="FF0000"/>
                <w:sz w:val="20"/>
                <w:szCs w:val="20"/>
                <w:highlight w:val="yellow"/>
              </w:rPr>
              <w:t>(</w:t>
            </w:r>
            <w:r w:rsidRPr="00484C3B">
              <w:rPr>
                <w:rFonts w:ascii="標楷體" w:eastAsia="標楷體" w:hAnsi="標楷體" w:cs="DFKai-SB"/>
                <w:color w:val="FF0000"/>
                <w:sz w:val="20"/>
                <w:szCs w:val="20"/>
                <w:highlight w:val="yellow"/>
              </w:rPr>
              <w:t>統整性探究課程</w:t>
            </w:r>
            <w:r w:rsidRPr="00484C3B">
              <w:rPr>
                <w:rFonts w:ascii="標楷體" w:eastAsia="標楷體" w:hAnsi="標楷體" w:cs="DFKai-SB"/>
                <w:color w:val="FF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544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  <w:highlight w:val="yellow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分享合作、堅毅勇敢</w:t>
            </w:r>
          </w:p>
        </w:tc>
        <w:tc>
          <w:tcPr>
            <w:tcW w:w="15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  <w:highlight w:val="yellow"/>
              </w:rPr>
            </w:pP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  <w:highlight w:val="yellow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jc w:val="both"/>
              <w:rPr>
                <w:rFonts w:ascii="標楷體" w:eastAsia="標楷體" w:hAnsi="標楷體" w:cs="DFKai-SB"/>
                <w:color w:val="A6A6A6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運用生活情境讓學生從生活中思考程式語言，課程活動也採用載具，讓學生能團隊合作並分享，讓學生能以創新思考的方式去玩程式，發展自我潛能。</w:t>
            </w:r>
          </w:p>
        </w:tc>
      </w:tr>
      <w:tr w:rsidR="000C6729" w:rsidRPr="00484C3B">
        <w:trPr>
          <w:trHeight w:val="1020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交互作用：透過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Scratch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與簡易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趣的小遊戲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涵養推理與解題的能力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。</w:t>
            </w:r>
          </w:p>
        </w:tc>
      </w:tr>
      <w:tr w:rsidR="000C6729" w:rsidRPr="00484C3B">
        <w:trPr>
          <w:trHeight w:val="1020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E-A2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具備探索問題的思考能力，並透過體驗與實踐處理日常生活問題。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E-B2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具備科技與資訊應用的基本素養，並理解各類媒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體內容的意義與影響。</w:t>
            </w:r>
          </w:p>
        </w:tc>
        <w:tc>
          <w:tcPr>
            <w:tcW w:w="1843" w:type="dxa"/>
            <w:gridSpan w:val="2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color w:val="FF0000"/>
                <w:sz w:val="28"/>
                <w:szCs w:val="28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</w:rPr>
              <w:lastRenderedPageBreak/>
              <w:t>領綱核心</w:t>
            </w:r>
            <w:proofErr w:type="gramEnd"/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</w:rPr>
              <w:t>素養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color w:val="FF0000"/>
                <w:sz w:val="28"/>
                <w:szCs w:val="28"/>
              </w:rPr>
              <w:t>具體內涵</w:t>
            </w:r>
          </w:p>
        </w:tc>
        <w:tc>
          <w:tcPr>
            <w:tcW w:w="6903" w:type="dxa"/>
            <w:gridSpan w:val="2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數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-E-A2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具備基本的算術操作能力、並能指認基本的形體與相對關係，在日常生活情境中，用數學表述與解決問題。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E-B2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具備科技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與資訊應用的基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本素養，並理解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各類媒體內容的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意義與影響。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 </w:t>
            </w:r>
          </w:p>
        </w:tc>
      </w:tr>
      <w:tr w:rsidR="000C6729" w:rsidRPr="00484C3B">
        <w:trPr>
          <w:trHeight w:val="1020"/>
        </w:trPr>
        <w:tc>
          <w:tcPr>
            <w:tcW w:w="2088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能運用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 xml:space="preserve">Scratch </w:t>
            </w: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來創作小遊戲並訓練思維運算，動手實踐生活科技的設計。</w:t>
            </w:r>
          </w:p>
        </w:tc>
      </w:tr>
    </w:tbl>
    <w:p w:rsidR="000C6729" w:rsidRPr="00484C3B" w:rsidRDefault="000C6729">
      <w:pPr>
        <w:spacing w:line="60" w:lineRule="auto"/>
        <w:jc w:val="center"/>
        <w:rPr>
          <w:rFonts w:ascii="標楷體" w:eastAsia="標楷體" w:hAnsi="標楷體" w:cs="DFKai-SB"/>
          <w:sz w:val="36"/>
          <w:szCs w:val="36"/>
        </w:rPr>
      </w:pPr>
    </w:p>
    <w:p w:rsidR="000C6729" w:rsidRPr="00484C3B" w:rsidRDefault="000C6729">
      <w:pPr>
        <w:spacing w:line="60" w:lineRule="auto"/>
        <w:jc w:val="center"/>
        <w:rPr>
          <w:rFonts w:ascii="標楷體" w:eastAsia="標楷體" w:hAnsi="標楷體" w:cs="DFKai-SB"/>
          <w:sz w:val="36"/>
          <w:szCs w:val="36"/>
        </w:rPr>
      </w:pPr>
    </w:p>
    <w:tbl>
      <w:tblPr>
        <w:tblStyle w:val="affc"/>
        <w:tblW w:w="15180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800"/>
        <w:gridCol w:w="1695"/>
        <w:gridCol w:w="1980"/>
        <w:gridCol w:w="2700"/>
        <w:gridCol w:w="2985"/>
        <w:gridCol w:w="1695"/>
        <w:gridCol w:w="1575"/>
      </w:tblGrid>
      <w:tr w:rsidR="000C6729" w:rsidRPr="00484C3B">
        <w:trPr>
          <w:trHeight w:val="649"/>
          <w:tblHeader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教學進度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學習表現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</w:rPr>
            </w:pPr>
            <w:r w:rsidRPr="00484C3B">
              <w:rPr>
                <w:rFonts w:ascii="標楷體" w:eastAsia="標楷體" w:hAnsi="標楷體" w:cs="DFKai-SB"/>
              </w:rPr>
              <w:t>須選用正確學習階段之</w:t>
            </w:r>
            <w:r w:rsidRPr="00484C3B">
              <w:rPr>
                <w:rFonts w:ascii="標楷體" w:eastAsia="標楷體" w:hAnsi="標楷體" w:cs="DFKai-SB"/>
              </w:rPr>
              <w:t>2</w:t>
            </w:r>
            <w:r w:rsidRPr="00484C3B">
              <w:rPr>
                <w:rFonts w:ascii="標楷體" w:eastAsia="標楷體" w:hAnsi="標楷體" w:cs="DFKai-SB"/>
              </w:rPr>
              <w:t>以上領域，請完整寫出「領域名稱</w:t>
            </w:r>
            <w:r w:rsidRPr="00484C3B">
              <w:rPr>
                <w:rFonts w:ascii="標楷體" w:eastAsia="標楷體" w:hAnsi="標楷體" w:cs="DFKai-SB"/>
              </w:rPr>
              <w:t>+</w:t>
            </w:r>
            <w:r w:rsidRPr="00484C3B">
              <w:rPr>
                <w:rFonts w:ascii="標楷體" w:eastAsia="標楷體" w:hAnsi="標楷體" w:cs="DFKai-SB"/>
              </w:rPr>
              <w:t>數字編碼</w:t>
            </w:r>
            <w:r w:rsidRPr="00484C3B">
              <w:rPr>
                <w:rFonts w:ascii="標楷體" w:eastAsia="標楷體" w:hAnsi="標楷體" w:cs="DFKai-SB"/>
              </w:rPr>
              <w:t>+</w:t>
            </w:r>
            <w:r w:rsidRPr="00484C3B">
              <w:rPr>
                <w:rFonts w:ascii="標楷體" w:eastAsia="標楷體" w:hAnsi="標楷體" w:cs="DFKai-SB"/>
              </w:rPr>
              <w:t>內容」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學習內容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</w:rPr>
            </w:pPr>
            <w:r w:rsidRPr="00484C3B">
              <w:rPr>
                <w:rFonts w:ascii="標楷體" w:eastAsia="標楷體" w:hAnsi="標楷體" w:cs="DFKai-SB"/>
              </w:rPr>
              <w:t>可</w:t>
            </w:r>
            <w:r w:rsidRPr="00484C3B">
              <w:rPr>
                <w:rFonts w:ascii="標楷體" w:eastAsia="標楷體" w:hAnsi="標楷體" w:cs="DFKai-SB"/>
                <w:color w:val="FF0000"/>
              </w:rPr>
              <w:t>由</w:t>
            </w:r>
            <w:r w:rsidRPr="00484C3B">
              <w:rPr>
                <w:rFonts w:ascii="標楷體" w:eastAsia="標楷體" w:hAnsi="標楷體" w:cs="DFKai-SB"/>
              </w:rPr>
              <w:t>學校自訂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</w:rPr>
            </w:pPr>
            <w:r w:rsidRPr="00484C3B">
              <w:rPr>
                <w:rFonts w:ascii="標楷體" w:eastAsia="標楷體" w:hAnsi="標楷體" w:cs="DFKai-SB"/>
              </w:rPr>
              <w:t>若</w:t>
            </w:r>
            <w:proofErr w:type="gramStart"/>
            <w:r w:rsidRPr="00484C3B">
              <w:rPr>
                <w:rFonts w:ascii="標楷體" w:eastAsia="標楷體" w:hAnsi="標楷體" w:cs="DFKai-SB"/>
              </w:rPr>
              <w:t>參考領綱</w:t>
            </w:r>
            <w:proofErr w:type="gramEnd"/>
            <w:r w:rsidRPr="00484C3B">
              <w:rPr>
                <w:rFonts w:ascii="標楷體" w:eastAsia="標楷體" w:hAnsi="標楷體" w:cs="DFKai-SB"/>
              </w:rPr>
              <w:t>，至少</w:t>
            </w:r>
            <w:r w:rsidRPr="00484C3B">
              <w:rPr>
                <w:rFonts w:ascii="標楷體" w:eastAsia="標楷體" w:hAnsi="標楷體" w:cs="DFKai-SB"/>
                <w:color w:val="FF0000"/>
              </w:rPr>
              <w:t>包含</w:t>
            </w:r>
            <w:r w:rsidRPr="00484C3B">
              <w:rPr>
                <w:rFonts w:ascii="標楷體" w:eastAsia="標楷體" w:hAnsi="標楷體" w:cs="DFKai-SB"/>
              </w:rPr>
              <w:t>2</w:t>
            </w:r>
            <w:r w:rsidRPr="00484C3B">
              <w:rPr>
                <w:rFonts w:ascii="標楷體" w:eastAsia="標楷體" w:hAnsi="標楷體" w:cs="DFKai-SB"/>
              </w:rPr>
              <w:t>領域以上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學習目標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學習活動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評量方式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教材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學習資源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</w:rPr>
              <w:t>自選</w:t>
            </w:r>
            <w:r w:rsidRPr="00484C3B">
              <w:rPr>
                <w:rFonts w:ascii="標楷體" w:eastAsia="標楷體" w:hAnsi="標楷體" w:cs="DFKai-SB"/>
              </w:rPr>
              <w:t>/</w:t>
            </w:r>
            <w:r w:rsidRPr="00484C3B">
              <w:rPr>
                <w:rFonts w:ascii="標楷體" w:eastAsia="標楷體" w:hAnsi="標楷體" w:cs="DFKai-SB"/>
              </w:rPr>
              <w:t>編教材須</w:t>
            </w:r>
            <w:proofErr w:type="gramStart"/>
            <w:r w:rsidRPr="00484C3B">
              <w:rPr>
                <w:rFonts w:ascii="標楷體" w:eastAsia="標楷體" w:hAnsi="標楷體" w:cs="DFKai-SB"/>
              </w:rPr>
              <w:t>經課發會</w:t>
            </w:r>
            <w:proofErr w:type="gramEnd"/>
            <w:r w:rsidRPr="00484C3B">
              <w:rPr>
                <w:rFonts w:ascii="標楷體" w:eastAsia="標楷體" w:hAnsi="標楷體" w:cs="DFKai-SB"/>
              </w:rPr>
              <w:t>審查通過</w:t>
            </w:r>
          </w:p>
        </w:tc>
      </w:tr>
      <w:tr w:rsidR="000C6729" w:rsidRPr="00484C3B">
        <w:trPr>
          <w:trHeight w:val="1035"/>
          <w:tblHeader/>
        </w:trPr>
        <w:tc>
          <w:tcPr>
            <w:tcW w:w="750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週</w:t>
            </w:r>
            <w:proofErr w:type="gramEnd"/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次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單元名稱</w:t>
            </w:r>
          </w:p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/</w:t>
            </w:r>
            <w:r w:rsidRPr="00484C3B">
              <w:rPr>
                <w:rFonts w:ascii="標楷體" w:eastAsia="標楷體" w:hAnsi="標楷體" w:cs="DFKai-SB"/>
                <w:b/>
                <w:sz w:val="28"/>
                <w:szCs w:val="28"/>
              </w:rPr>
              <w:t>節數</w:t>
            </w: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0C6729" w:rsidRPr="00484C3B" w:rsidRDefault="000C6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b/>
                <w:sz w:val="28"/>
                <w:szCs w:val="28"/>
              </w:rPr>
            </w:pPr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proofErr w:type="gramStart"/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n-III-10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嘗試將較複雜的情境或模式中的數量關係以算式正確表述，並據以推理或解題。</w:t>
            </w:r>
          </w:p>
          <w:p w:rsidR="000C6729" w:rsidRPr="00484C3B" w:rsidRDefault="000C6729">
            <w:pPr>
              <w:rPr>
                <w:rFonts w:ascii="標楷體" w:eastAsia="標楷體" w:hAnsi="標楷體" w:cs="DFKai-SB"/>
                <w:sz w:val="26"/>
                <w:szCs w:val="26"/>
              </w:rPr>
            </w:pP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方向與移動值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移動到特定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位置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角色移動範圍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利用顏色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在邊緣兩端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在區域兩端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從一端消失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，另一端出現</w:t>
            </w:r>
          </w:p>
          <w:p w:rsidR="000C6729" w:rsidRPr="00484C3B" w:rsidRDefault="000C6729">
            <w:pPr>
              <w:rPr>
                <w:rFonts w:ascii="標楷體" w:eastAsia="標楷體" w:hAnsi="標楷體" w:cs="DFKai-SB"/>
                <w:sz w:val="26"/>
                <w:szCs w:val="26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蝴蝶樂遊園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撈魚放大鏡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灌籃高手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二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n-III-10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嘗試將較複雜的情境或模式中的數量關係以算式正確表述，並據以推理或解題。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方向與移動值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移動到特定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位置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角色移動範圍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利用顏色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在邊緣兩端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在區域兩端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從一端消失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，另一端出現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蝴蝶樂遊園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撈魚放大鏡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灌籃高手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三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n-III-10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嘗試將較複雜的情境或模式中的數量關係以算式正確表述，並據以推理或解題。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方向與移動值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移動到特定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位置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角色移動範圍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利用顏色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在邊緣兩端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在區域兩端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從一端消失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，另一端出現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蝴蝶樂遊園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撈魚放大鏡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灌籃高手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四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n-III-10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嘗試將較複雜的情境或模式中的數量關係以算式正確表述，並據以推理或解題。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方向與移動值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移動到特定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位置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角色移動範圍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利用顏色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在邊緣兩端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在區域兩端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從一端消失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，另一端出現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蝴蝶樂遊園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撈魚放大鏡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灌籃高手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數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n-III-10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嘗試將較複雜的情境或模式中的數量關係以算式正確表述，並據以推理或解題。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a.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方向與移動值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設定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移動到特定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位置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角色移動範圍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x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、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 y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座標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利用顏色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不斷移動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在邊緣兩端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在區域兩端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來回移動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c.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從一端消失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，另一端出現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蝴蝶樂遊園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撈魚放大鏡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灌籃高手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六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時間計算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計算花費的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倒數計時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場景移動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連續的場景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重力加速度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自由落體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拋物線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打地鼠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七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時間計算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計算花費的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倒數計時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場景移動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連續的場景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重力加速度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自由落體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拋物線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打地鼠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八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時間計算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計算花費的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倒數計時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場景移動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連續的場景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重力加速度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自由落體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拋物線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打地鼠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時間計算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計算花費的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倒數計時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場景移動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連續的場景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重力加速度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自由落體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拋物線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打地鼠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十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技巧篇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科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E2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了解動手實作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的重要性。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時間計算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計算花費的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時間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倒數計時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場景移動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重複的場景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連續的場景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重力加速度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自由落體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拋物線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舞台設計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安排角色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積木般排</w:t>
            </w:r>
            <w:proofErr w:type="gramEnd"/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星際大戰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打地鼠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十一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  <w:p w:rsidR="000C6729" w:rsidRPr="00484C3B" w:rsidRDefault="000C6729">
            <w:pPr>
              <w:rPr>
                <w:rFonts w:ascii="標楷體" w:eastAsia="標楷體" w:hAnsi="標楷體" w:cs="DFKai-SB"/>
                <w:sz w:val="26"/>
                <w:szCs w:val="26"/>
              </w:rPr>
            </w:pP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接雞蛋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乒乓球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基本版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打磚塊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十二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接雞蛋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乒乓球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基本版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打磚塊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十三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接雞蛋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乒乓球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基本版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打磚塊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十四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接雞蛋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乒乓球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基本版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打磚塊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十五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一</w:t>
            </w:r>
            <w:proofErr w:type="gramEnd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接雞蛋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乒乓球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a.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基本版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b.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打磚塊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十六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Scratch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軟體設計程式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猜數字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射氣球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十七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Scratch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軟體設計程式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猜數字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射氣球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十八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lastRenderedPageBreak/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Scratch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軟體設計程式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猜數字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射氣球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Pr="00484C3B" w:rsidRDefault="00036E87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lastRenderedPageBreak/>
              <w:t>十九</w:t>
            </w: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Scratch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軟體設計程式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猜數字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射氣球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0C6729" w:rsidRPr="00484C3B">
        <w:trPr>
          <w:trHeight w:val="1304"/>
        </w:trPr>
        <w:tc>
          <w:tcPr>
            <w:tcW w:w="750" w:type="dxa"/>
            <w:vAlign w:val="center"/>
          </w:tcPr>
          <w:p w:rsidR="000C6729" w:rsidRDefault="00036E87">
            <w:pPr>
              <w:jc w:val="center"/>
              <w:rPr>
                <w:rFonts w:ascii="新細明體" w:eastAsia="新細明體" w:hAnsi="新細明體" w:cs="DFKai-SB" w:hint="eastAsia"/>
                <w:sz w:val="28"/>
                <w:szCs w:val="28"/>
              </w:rPr>
            </w:pPr>
            <w:r w:rsidRPr="00484C3B">
              <w:rPr>
                <w:rFonts w:ascii="標楷體" w:eastAsia="標楷體" w:hAnsi="標楷體" w:cs="DFKai-SB"/>
                <w:sz w:val="28"/>
                <w:szCs w:val="28"/>
              </w:rPr>
              <w:t>二十</w:t>
            </w:r>
          </w:p>
          <w:p w:rsidR="00484C3B" w:rsidRPr="00484C3B" w:rsidRDefault="00484C3B" w:rsidP="00484C3B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(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二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)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E6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E9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Scratch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軟體設計程式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猜數字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射氣球</w:t>
            </w:r>
          </w:p>
        </w:tc>
        <w:tc>
          <w:tcPr>
            <w:tcW w:w="169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口頭問答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操作評量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分享遊戲</w:t>
            </w:r>
          </w:p>
        </w:tc>
        <w:tc>
          <w:tcPr>
            <w:tcW w:w="1575" w:type="dxa"/>
            <w:vAlign w:val="center"/>
          </w:tcPr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0C6729" w:rsidRPr="00484C3B" w:rsidRDefault="00036E87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 xml:space="preserve">2.0 </w:t>
            </w: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  <w:tr w:rsidR="00484C3B" w:rsidRPr="00484C3B">
        <w:trPr>
          <w:trHeight w:val="1304"/>
        </w:trPr>
        <w:tc>
          <w:tcPr>
            <w:tcW w:w="750" w:type="dxa"/>
            <w:vAlign w:val="center"/>
          </w:tcPr>
          <w:p w:rsidR="00484C3B" w:rsidRPr="00484C3B" w:rsidRDefault="00484C3B">
            <w:pPr>
              <w:jc w:val="center"/>
              <w:rPr>
                <w:rFonts w:ascii="標楷體" w:eastAsia="標楷體" w:hAnsi="標楷體" w:cs="DFKai-SB"/>
                <w:sz w:val="28"/>
                <w:szCs w:val="28"/>
              </w:rPr>
            </w:pPr>
            <w:bookmarkStart w:id="2" w:name="_GoBack" w:colFirst="1" w:colLast="1"/>
            <w:r w:rsidRPr="00484C3B">
              <w:rPr>
                <w:rFonts w:ascii="標楷體" w:eastAsia="標楷體" w:hAnsi="標楷體" w:cs="DFKai-SB" w:hint="eastAsia"/>
                <w:sz w:val="28"/>
                <w:szCs w:val="28"/>
              </w:rPr>
              <w:lastRenderedPageBreak/>
              <w:t>二十一</w:t>
            </w:r>
          </w:p>
        </w:tc>
        <w:tc>
          <w:tcPr>
            <w:tcW w:w="1800" w:type="dxa"/>
            <w:vAlign w:val="center"/>
          </w:tcPr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實戰篇(二)</w:t>
            </w:r>
          </w:p>
        </w:tc>
        <w:tc>
          <w:tcPr>
            <w:tcW w:w="1695" w:type="dxa"/>
            <w:vAlign w:val="center"/>
          </w:tcPr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資E6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認識與使用資訊科技以表達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想法。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資E9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利用資訊科技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分享學習資源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與心得。</w:t>
            </w:r>
          </w:p>
        </w:tc>
        <w:tc>
          <w:tcPr>
            <w:tcW w:w="1980" w:type="dxa"/>
            <w:tcBorders>
              <w:right w:val="single" w:sz="4" w:space="0" w:color="000000"/>
            </w:tcBorders>
            <w:vAlign w:val="center"/>
          </w:tcPr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學生個人創作遊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戲。</w:t>
            </w:r>
          </w:p>
        </w:tc>
        <w:tc>
          <w:tcPr>
            <w:tcW w:w="27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學會使用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Scratcht程式指令設計小遊戲</w:t>
            </w:r>
          </w:p>
        </w:tc>
        <w:tc>
          <w:tcPr>
            <w:tcW w:w="2985" w:type="dxa"/>
            <w:tcBorders>
              <w:left w:val="single" w:sz="4" w:space="0" w:color="000000"/>
            </w:tcBorders>
            <w:vAlign w:val="center"/>
          </w:tcPr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練習使用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 軟體設計程式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1猜數字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2.射氣球</w:t>
            </w:r>
          </w:p>
        </w:tc>
        <w:tc>
          <w:tcPr>
            <w:tcW w:w="1695" w:type="dxa"/>
            <w:vAlign w:val="center"/>
          </w:tcPr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學習評量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1.口頭問答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2.操作評量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3.分享遊戲</w:t>
            </w:r>
          </w:p>
        </w:tc>
        <w:tc>
          <w:tcPr>
            <w:tcW w:w="1575" w:type="dxa"/>
            <w:vAlign w:val="center"/>
          </w:tcPr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巨岩版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─</w:t>
            </w:r>
            <w:proofErr w:type="gramEnd"/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Scratch</w:t>
            </w:r>
          </w:p>
          <w:p w:rsidR="00484C3B" w:rsidRPr="00484C3B" w:rsidRDefault="00484C3B" w:rsidP="007879E0">
            <w:pPr>
              <w:rPr>
                <w:rFonts w:ascii="標楷體" w:eastAsia="標楷體" w:hAnsi="標楷體" w:cs="DFKai-SB"/>
                <w:sz w:val="26"/>
                <w:szCs w:val="26"/>
              </w:rPr>
            </w:pPr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2.0 程式設計</w:t>
            </w:r>
            <w:proofErr w:type="gramStart"/>
            <w:r w:rsidRPr="00484C3B">
              <w:rPr>
                <w:rFonts w:ascii="標楷體" w:eastAsia="標楷體" w:hAnsi="標楷體" w:cs="DFKai-SB"/>
                <w:sz w:val="26"/>
                <w:szCs w:val="26"/>
              </w:rPr>
              <w:t>小創客</w:t>
            </w:r>
            <w:proofErr w:type="gramEnd"/>
          </w:p>
        </w:tc>
      </w:tr>
    </w:tbl>
    <w:bookmarkEnd w:id="2"/>
    <w:p w:rsidR="000C6729" w:rsidRPr="00484C3B" w:rsidRDefault="00036E87">
      <w:pPr>
        <w:rPr>
          <w:rFonts w:ascii="標楷體" w:eastAsia="標楷體" w:hAnsi="標楷體" w:cs="DFKai-SB"/>
          <w:sz w:val="28"/>
          <w:szCs w:val="28"/>
        </w:rPr>
      </w:pPr>
      <w:proofErr w:type="gramStart"/>
      <w:r w:rsidRPr="00484C3B">
        <w:rPr>
          <w:rFonts w:ascii="標楷體" w:eastAsia="標楷體" w:hAnsi="標楷體" w:cs="DFKai-SB"/>
          <w:sz w:val="28"/>
          <w:szCs w:val="28"/>
        </w:rPr>
        <w:t>註</w:t>
      </w:r>
      <w:proofErr w:type="gramEnd"/>
      <w:r w:rsidRPr="00484C3B">
        <w:rPr>
          <w:rFonts w:ascii="標楷體" w:eastAsia="標楷體" w:hAnsi="標楷體" w:cs="DFKai-SB"/>
          <w:sz w:val="28"/>
          <w:szCs w:val="28"/>
        </w:rPr>
        <w:t>:</w:t>
      </w:r>
    </w:p>
    <w:p w:rsidR="000C6729" w:rsidRPr="00484C3B" w:rsidRDefault="00036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DFKai-SB"/>
          <w:color w:val="000000"/>
          <w:sz w:val="28"/>
          <w:szCs w:val="28"/>
        </w:rPr>
      </w:pPr>
      <w:r w:rsidRPr="00484C3B">
        <w:rPr>
          <w:rFonts w:ascii="標楷體" w:eastAsia="標楷體" w:hAnsi="標楷體" w:cs="DFKai-SB"/>
          <w:color w:val="000000"/>
          <w:sz w:val="28"/>
          <w:szCs w:val="28"/>
        </w:rPr>
        <w:t>本表格係依〈國民中學及國民小學課程計畫備查作業參考原則〉設計而成。</w:t>
      </w:r>
    </w:p>
    <w:p w:rsidR="000C6729" w:rsidRPr="00484C3B" w:rsidRDefault="00036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DFKai-SB"/>
          <w:color w:val="000000"/>
          <w:sz w:val="28"/>
          <w:szCs w:val="28"/>
        </w:rPr>
      </w:pPr>
      <w:r w:rsidRPr="00484C3B">
        <w:rPr>
          <w:rFonts w:ascii="標楷體" w:eastAsia="標楷體" w:hAnsi="標楷體" w:cs="DFKai-SB"/>
          <w:color w:val="000000"/>
          <w:sz w:val="28"/>
          <w:szCs w:val="28"/>
        </w:rPr>
        <w:t>依課程設計理念，可</w:t>
      </w:r>
      <w:proofErr w:type="gramStart"/>
      <w:r w:rsidRPr="00484C3B">
        <w:rPr>
          <w:rFonts w:ascii="標楷體" w:eastAsia="標楷體" w:hAnsi="標楷體" w:cs="DFKai-SB"/>
          <w:color w:val="000000"/>
          <w:sz w:val="28"/>
          <w:szCs w:val="28"/>
        </w:rPr>
        <w:t>採</w:t>
      </w:r>
      <w:proofErr w:type="gramEnd"/>
      <w:r w:rsidRPr="00484C3B">
        <w:rPr>
          <w:rFonts w:ascii="標楷體" w:eastAsia="標楷體" w:hAnsi="標楷體" w:cs="DFKai-SB"/>
          <w:color w:val="000000"/>
          <w:sz w:val="28"/>
          <w:szCs w:val="28"/>
        </w:rPr>
        <w:t>擇高度相關之總綱各教育階段核心素養或各領域</w:t>
      </w:r>
      <w:r w:rsidRPr="00484C3B">
        <w:rPr>
          <w:rFonts w:ascii="標楷體" w:eastAsia="標楷體" w:hAnsi="標楷體" w:cs="DFKai-SB"/>
          <w:color w:val="000000"/>
          <w:sz w:val="28"/>
          <w:szCs w:val="28"/>
        </w:rPr>
        <w:t>/</w:t>
      </w:r>
      <w:r w:rsidRPr="00484C3B">
        <w:rPr>
          <w:rFonts w:ascii="標楷體" w:eastAsia="標楷體" w:hAnsi="標楷體" w:cs="DFKai-SB"/>
          <w:color w:val="000000"/>
          <w:sz w:val="28"/>
          <w:szCs w:val="28"/>
        </w:rPr>
        <w:t>科目核心素養，</w:t>
      </w:r>
      <w:proofErr w:type="gramStart"/>
      <w:r w:rsidRPr="00484C3B">
        <w:rPr>
          <w:rFonts w:ascii="標楷體" w:eastAsia="標楷體" w:hAnsi="標楷體" w:cs="DFKai-SB"/>
          <w:color w:val="000000"/>
          <w:sz w:val="28"/>
          <w:szCs w:val="28"/>
        </w:rPr>
        <w:t>以敘寫課程</w:t>
      </w:r>
      <w:proofErr w:type="gramEnd"/>
      <w:r w:rsidRPr="00484C3B">
        <w:rPr>
          <w:rFonts w:ascii="標楷體" w:eastAsia="標楷體" w:hAnsi="標楷體" w:cs="DFKai-SB"/>
          <w:color w:val="000000"/>
          <w:sz w:val="28"/>
          <w:szCs w:val="28"/>
        </w:rPr>
        <w:t>目標。</w:t>
      </w:r>
    </w:p>
    <w:p w:rsidR="000C6729" w:rsidRPr="00484C3B" w:rsidRDefault="00036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DFKai-SB"/>
          <w:color w:val="000000"/>
          <w:sz w:val="28"/>
          <w:szCs w:val="28"/>
        </w:rPr>
      </w:pPr>
      <w:r w:rsidRPr="00484C3B">
        <w:rPr>
          <w:rFonts w:ascii="標楷體" w:eastAsia="標楷體" w:hAnsi="標楷體" w:cs="DFKai-SB"/>
          <w:color w:val="000000"/>
          <w:sz w:val="28"/>
          <w:szCs w:val="28"/>
        </w:rPr>
        <w:t>本表格舉例係以一至五年級為例，倘六年級辦理十二年國教之彈性課程者，其上課『節數』請依照「九年一貫課程各學習領域學習節數一覽表」填寫。</w:t>
      </w:r>
    </w:p>
    <w:p w:rsidR="000C6729" w:rsidRPr="00484C3B" w:rsidRDefault="00036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DFKai-SB"/>
          <w:color w:val="000000"/>
          <w:sz w:val="28"/>
          <w:szCs w:val="28"/>
        </w:rPr>
      </w:pPr>
      <w:r w:rsidRPr="00484C3B">
        <w:rPr>
          <w:rFonts w:ascii="標楷體" w:eastAsia="標楷體" w:hAnsi="標楷體" w:cs="DFKai-SB"/>
          <w:color w:val="000000"/>
          <w:sz w:val="28"/>
          <w:szCs w:val="28"/>
        </w:rPr>
        <w:t>計畫可依實際教學進度填列，</w:t>
      </w:r>
      <w:proofErr w:type="gramStart"/>
      <w:r w:rsidRPr="00484C3B">
        <w:rPr>
          <w:rFonts w:ascii="標楷體" w:eastAsia="標楷體" w:hAnsi="標楷體" w:cs="DFKai-SB"/>
          <w:color w:val="000000"/>
          <w:sz w:val="28"/>
          <w:szCs w:val="28"/>
        </w:rPr>
        <w:t>週</w:t>
      </w:r>
      <w:proofErr w:type="gramEnd"/>
      <w:r w:rsidRPr="00484C3B">
        <w:rPr>
          <w:rFonts w:ascii="標楷體" w:eastAsia="標楷體" w:hAnsi="標楷體" w:cs="DFKai-SB"/>
          <w:color w:val="000000"/>
          <w:sz w:val="28"/>
          <w:szCs w:val="28"/>
        </w:rPr>
        <w:t>次得合併填列。</w:t>
      </w:r>
    </w:p>
    <w:sectPr w:rsidR="000C6729" w:rsidRPr="00484C3B">
      <w:headerReference w:type="default" r:id="rId9"/>
      <w:pgSz w:w="16840" w:h="11907" w:orient="landscape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87" w:rsidRDefault="00036E87">
      <w:r>
        <w:separator/>
      </w:r>
    </w:p>
  </w:endnote>
  <w:endnote w:type="continuationSeparator" w:id="0">
    <w:p w:rsidR="00036E87" w:rsidRDefault="0003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87" w:rsidRDefault="00036E87">
      <w:r>
        <w:separator/>
      </w:r>
    </w:p>
  </w:footnote>
  <w:footnote w:type="continuationSeparator" w:id="0">
    <w:p w:rsidR="00036E87" w:rsidRDefault="00036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729" w:rsidRPr="00484C3B" w:rsidRDefault="00036E8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DFKai-SB"/>
        <w:color w:val="000000"/>
        <w:sz w:val="20"/>
        <w:szCs w:val="20"/>
      </w:rPr>
    </w:pPr>
    <w:r w:rsidRPr="00484C3B">
      <w:rPr>
        <w:rFonts w:ascii="標楷體" w:eastAsia="標楷體" w:hAnsi="標楷體" w:cs="DFKai-SB"/>
        <w:color w:val="000000"/>
        <w:sz w:val="20"/>
        <w:szCs w:val="20"/>
      </w:rPr>
      <w:t>附件</w:t>
    </w:r>
    <w:r w:rsidRPr="00484C3B">
      <w:rPr>
        <w:rFonts w:ascii="標楷體" w:eastAsia="標楷體" w:hAnsi="標楷體" w:cs="DFKai-SB"/>
        <w:color w:val="000000"/>
        <w:sz w:val="20"/>
        <w:szCs w:val="20"/>
      </w:rPr>
      <w:t>3-3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36D16"/>
    <w:multiLevelType w:val="multilevel"/>
    <w:tmpl w:val="80F4AB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decim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decim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C6729"/>
    <w:rsid w:val="00036E87"/>
    <w:rsid w:val="000C6729"/>
    <w:rsid w:val="004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link w:val="a8"/>
  </w:style>
  <w:style w:type="paragraph" w:styleId="aa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rPr>
      <w:rFonts w:ascii="Calibri" w:eastAsia="Calibri" w:hAnsi="Calibri" w:cs="Calibri"/>
      <w:i/>
      <w:color w:val="4472C4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6304AE"/>
  </w:style>
  <w:style w:type="table" w:customStyle="1" w:styleId="af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fKzSmII3BLbUuT4N/xcQLSWEQ==">CgMxLjAyCWguMzBqMHpsbDIIaC5namRneHM4AHIhMUh3dHR6eGpHODVPS1NTTlNXdjlVSEdWbk43VG5lOE9q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1897</Words>
  <Characters>10813</Characters>
  <Application>Microsoft Office Word</Application>
  <DocSecurity>0</DocSecurity>
  <Lines>90</Lines>
  <Paragraphs>25</Paragraphs>
  <ScaleCrop>false</ScaleCrop>
  <Company/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USER</cp:lastModifiedBy>
  <cp:revision>2</cp:revision>
  <dcterms:created xsi:type="dcterms:W3CDTF">2019-04-21T12:58:00Z</dcterms:created>
  <dcterms:modified xsi:type="dcterms:W3CDTF">2024-07-12T00:59:00Z</dcterms:modified>
</cp:coreProperties>
</file>